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28ED" w14:textId="0CA364F4" w:rsidR="00D82156" w:rsidRDefault="00F95310" w:rsidP="00D82156">
      <w:pPr>
        <w:rPr>
          <w:b/>
          <w:sz w:val="36"/>
          <w:szCs w:val="36"/>
        </w:rPr>
      </w:pPr>
      <w:r w:rsidRPr="00F95310">
        <w:rPr>
          <w:rFonts w:cs="Times New Roman"/>
          <w:color w:val="EBB753"/>
          <w:sz w:val="36"/>
          <w:szCs w:val="36"/>
          <w:u w:color="313131"/>
        </w:rPr>
        <w:t>Pozvánka na seminář RILSA k ekonomickým nerovnostem</w:t>
      </w:r>
      <w:r w:rsidRPr="00B7127A">
        <w:rPr>
          <w:rFonts w:cs="Times New Roman"/>
          <w:color w:val="EBB753"/>
          <w:sz w:val="36"/>
          <w:szCs w:val="36"/>
          <w:u w:color="313131"/>
        </w:rPr>
        <w:t xml:space="preserve"> </w:t>
      </w:r>
    </w:p>
    <w:p w14:paraId="0117DDB4" w14:textId="77777777" w:rsidR="00F95310" w:rsidRPr="00C3637F" w:rsidRDefault="00F95310" w:rsidP="00F95310">
      <w:pPr>
        <w:spacing w:after="40"/>
        <w:jc w:val="center"/>
        <w:rPr>
          <w:rFonts w:asciiTheme="majorHAnsi" w:hAnsiTheme="majorHAnsi"/>
          <w:i/>
          <w:sz w:val="24"/>
          <w:szCs w:val="24"/>
        </w:rPr>
      </w:pPr>
      <w:r w:rsidRPr="00C3637F">
        <w:rPr>
          <w:rFonts w:asciiTheme="majorHAnsi" w:hAnsiTheme="majorHAnsi"/>
          <w:i/>
          <w:sz w:val="24"/>
          <w:szCs w:val="24"/>
        </w:rPr>
        <w:t>tisková zpráva</w:t>
      </w:r>
      <w:r w:rsidRPr="00C3637F">
        <w:rPr>
          <w:rFonts w:asciiTheme="majorHAnsi" w:hAnsiTheme="majorHAnsi"/>
          <w:i/>
        </w:rPr>
        <w:t xml:space="preserve"> </w:t>
      </w:r>
      <w:r w:rsidRPr="00C3637F">
        <w:rPr>
          <w:rFonts w:asciiTheme="majorHAnsi" w:hAnsiTheme="majorHAnsi"/>
          <w:i/>
          <w:sz w:val="24"/>
          <w:szCs w:val="24"/>
        </w:rPr>
        <w:t>Výzkumného ústavu práce a sociálních věcí, v. v. i.</w:t>
      </w:r>
    </w:p>
    <w:p w14:paraId="2C457EA2" w14:textId="77777777" w:rsidR="00F95310" w:rsidRPr="00F95310" w:rsidRDefault="00F95310" w:rsidP="00D82156">
      <w:pPr>
        <w:rPr>
          <w:b/>
          <w:sz w:val="36"/>
          <w:szCs w:val="36"/>
        </w:rPr>
      </w:pPr>
    </w:p>
    <w:p w14:paraId="1EB70B9F" w14:textId="77777777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  <w:r w:rsidRPr="00D82156">
        <w:rPr>
          <w:rFonts w:asciiTheme="majorHAnsi" w:hAnsiTheme="majorHAnsi"/>
          <w:sz w:val="24"/>
          <w:szCs w:val="24"/>
        </w:rPr>
        <w:t xml:space="preserve">23. 11. 2023 </w:t>
      </w:r>
    </w:p>
    <w:p w14:paraId="5938C3F6" w14:textId="77777777" w:rsidR="00D82156" w:rsidRPr="00D82156" w:rsidRDefault="00D82156" w:rsidP="00D82156">
      <w:pPr>
        <w:rPr>
          <w:rFonts w:asciiTheme="majorHAnsi" w:hAnsiTheme="majorHAnsi"/>
          <w:b/>
          <w:sz w:val="24"/>
          <w:szCs w:val="24"/>
        </w:rPr>
      </w:pPr>
      <w:r w:rsidRPr="00D82156">
        <w:rPr>
          <w:rFonts w:asciiTheme="majorHAnsi" w:hAnsiTheme="majorHAnsi"/>
          <w:b/>
          <w:sz w:val="24"/>
          <w:szCs w:val="24"/>
        </w:rPr>
        <w:t>Výzkumný ústav práce a sociálních věcí, v. v. i., (RILSA) zve novináře, odborníky i širší veřejnost na seminář „Česká společnost a ekonomické nerovnosti“ (6. prosince 2023 od 14 hod., Praha, Kampus Hybernská, E.1 Sál).</w:t>
      </w:r>
    </w:p>
    <w:p w14:paraId="71C291F3" w14:textId="77777777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</w:p>
    <w:p w14:paraId="50661275" w14:textId="13318BA2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  <w:r w:rsidRPr="00D82156">
        <w:rPr>
          <w:rFonts w:asciiTheme="majorHAnsi" w:hAnsiTheme="majorHAnsi"/>
          <w:sz w:val="24"/>
          <w:szCs w:val="24"/>
        </w:rPr>
        <w:t>Seminář představí výsledky dvou – v českém kontextu výjimečných – studií RILSA o</w:t>
      </w:r>
      <w:r>
        <w:rPr>
          <w:rFonts w:asciiTheme="majorHAnsi" w:hAnsiTheme="majorHAnsi"/>
          <w:sz w:val="24"/>
          <w:szCs w:val="24"/>
        </w:rPr>
        <w:t> </w:t>
      </w:r>
      <w:r w:rsidRPr="00D82156">
        <w:rPr>
          <w:rFonts w:asciiTheme="majorHAnsi" w:hAnsiTheme="majorHAnsi"/>
          <w:sz w:val="24"/>
          <w:szCs w:val="24"/>
        </w:rPr>
        <w:t xml:space="preserve">přehlížených aspektech české nerovnosti. Autoři </w:t>
      </w:r>
      <w:r w:rsidRPr="00D82156">
        <w:rPr>
          <w:rFonts w:asciiTheme="majorHAnsi" w:hAnsiTheme="majorHAnsi"/>
          <w:b/>
          <w:sz w:val="24"/>
          <w:szCs w:val="24"/>
        </w:rPr>
        <w:t>Robin Maialeh</w:t>
      </w:r>
      <w:r w:rsidRPr="00D82156">
        <w:rPr>
          <w:rFonts w:asciiTheme="majorHAnsi" w:hAnsiTheme="majorHAnsi"/>
          <w:sz w:val="24"/>
          <w:szCs w:val="24"/>
        </w:rPr>
        <w:t xml:space="preserve"> a </w:t>
      </w:r>
      <w:r w:rsidRPr="00D82156">
        <w:rPr>
          <w:rFonts w:asciiTheme="majorHAnsi" w:hAnsiTheme="majorHAnsi"/>
          <w:b/>
          <w:sz w:val="24"/>
          <w:szCs w:val="24"/>
        </w:rPr>
        <w:t>Filip Červenka</w:t>
      </w:r>
      <w:r w:rsidRPr="00D82156">
        <w:rPr>
          <w:rFonts w:asciiTheme="majorHAnsi" w:hAnsiTheme="majorHAnsi"/>
          <w:sz w:val="24"/>
          <w:szCs w:val="24"/>
        </w:rPr>
        <w:t xml:space="preserve"> představí svá zjištění a v závěru semináře bude ponechán prostor pro diskusi.</w:t>
      </w:r>
    </w:p>
    <w:p w14:paraId="64AA14C6" w14:textId="51B8BFB3" w:rsidR="00D82156" w:rsidRPr="00D82156" w:rsidRDefault="00D82156" w:rsidP="00D82156">
      <w:pPr>
        <w:rPr>
          <w:rFonts w:asciiTheme="majorHAnsi" w:hAnsiTheme="majorHAnsi"/>
          <w:sz w:val="24"/>
          <w:szCs w:val="24"/>
          <w:highlight w:val="yellow"/>
        </w:rPr>
      </w:pPr>
      <w:r w:rsidRPr="00D82156">
        <w:rPr>
          <w:rFonts w:asciiTheme="majorHAnsi" w:hAnsiTheme="majorHAnsi"/>
          <w:sz w:val="24"/>
          <w:szCs w:val="24"/>
        </w:rPr>
        <w:t>Zájemcům předem nabízíme průvodní text, který stručně představuje téma, metodologii a hlavní závěry studií, jež budou podrobněji prezentovány na veřejném semináři (ke</w:t>
      </w:r>
      <w:r>
        <w:rPr>
          <w:rFonts w:asciiTheme="majorHAnsi" w:hAnsiTheme="majorHAnsi"/>
          <w:sz w:val="24"/>
          <w:szCs w:val="24"/>
        </w:rPr>
        <w:t> </w:t>
      </w:r>
      <w:r w:rsidRPr="00D82156">
        <w:rPr>
          <w:rFonts w:asciiTheme="majorHAnsi" w:hAnsiTheme="majorHAnsi"/>
          <w:sz w:val="24"/>
          <w:szCs w:val="24"/>
        </w:rPr>
        <w:t>stažení</w:t>
      </w:r>
      <w:r w:rsidRPr="00D82156">
        <w:rPr>
          <w:rFonts w:asciiTheme="majorHAnsi" w:hAnsiTheme="majorHAnsi"/>
          <w:sz w:val="24"/>
          <w:szCs w:val="24"/>
        </w:rPr>
        <w:t> </w:t>
      </w:r>
      <w:r w:rsidRPr="00D82156">
        <w:rPr>
          <w:rFonts w:asciiTheme="majorHAnsi" w:hAnsiTheme="majorHAnsi"/>
          <w:sz w:val="24"/>
          <w:szCs w:val="24"/>
        </w:rPr>
        <w:t>zde</w:t>
      </w:r>
      <w:r w:rsidRPr="00D82156">
        <w:rPr>
          <w:rFonts w:asciiTheme="majorHAnsi" w:hAnsiTheme="majorHAnsi"/>
          <w:sz w:val="24"/>
          <w:szCs w:val="24"/>
        </w:rPr>
        <w:t>: </w:t>
      </w:r>
      <w:hyperlink r:id="rId8" w:history="1">
        <w:r w:rsidRPr="00D82156">
          <w:rPr>
            <w:rStyle w:val="Hypertextovodkaz"/>
            <w:rFonts w:asciiTheme="majorHAnsi" w:eastAsiaTheme="majorEastAsia" w:hAnsiTheme="majorHAnsi"/>
            <w:sz w:val="24"/>
            <w:szCs w:val="24"/>
          </w:rPr>
          <w:t>https://www.rilsa.cz/2023/12/seminar-rilsa-k-ekonomickym-nerovnostem/</w:t>
        </w:r>
      </w:hyperlink>
      <w:r w:rsidRPr="00D82156">
        <w:rPr>
          <w:rFonts w:asciiTheme="majorHAnsi" w:hAnsiTheme="majorHAnsi"/>
          <w:sz w:val="24"/>
          <w:szCs w:val="24"/>
        </w:rPr>
        <w:t>).</w:t>
      </w:r>
    </w:p>
    <w:p w14:paraId="57CBC726" w14:textId="77777777" w:rsidR="00F95310" w:rsidRDefault="00F95310" w:rsidP="00D82156">
      <w:pPr>
        <w:rPr>
          <w:rFonts w:asciiTheme="majorHAnsi" w:hAnsiTheme="majorHAnsi"/>
          <w:sz w:val="24"/>
          <w:szCs w:val="24"/>
        </w:rPr>
      </w:pPr>
    </w:p>
    <w:p w14:paraId="4FED5922" w14:textId="1294213C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82156">
        <w:rPr>
          <w:rFonts w:asciiTheme="majorHAnsi" w:hAnsiTheme="majorHAnsi"/>
          <w:sz w:val="24"/>
          <w:szCs w:val="24"/>
        </w:rPr>
        <w:t>Kontakt pro zájemce z řad novinářů/-ek o rozhovor s autory výzkumu:</w:t>
      </w:r>
    </w:p>
    <w:p w14:paraId="6397DCD1" w14:textId="3AB2A529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  <w:r w:rsidRPr="00D82156">
        <w:rPr>
          <w:rFonts w:asciiTheme="majorHAnsi" w:hAnsiTheme="majorHAnsi"/>
          <w:sz w:val="24"/>
          <w:szCs w:val="24"/>
        </w:rPr>
        <w:t xml:space="preserve">PhDr. </w:t>
      </w:r>
      <w:r w:rsidRPr="00D82156">
        <w:rPr>
          <w:rFonts w:asciiTheme="majorHAnsi" w:hAnsiTheme="majorHAnsi"/>
          <w:bCs/>
          <w:sz w:val="24"/>
          <w:szCs w:val="24"/>
        </w:rPr>
        <w:t>Petr Šafařík</w:t>
      </w:r>
      <w:r w:rsidRPr="00D82156">
        <w:rPr>
          <w:rFonts w:asciiTheme="majorHAnsi" w:hAnsiTheme="majorHAnsi"/>
          <w:sz w:val="24"/>
          <w:szCs w:val="24"/>
        </w:rPr>
        <w:t xml:space="preserve"> | PR RILSA | </w:t>
      </w:r>
      <w:hyperlink r:id="rId9" w:history="1">
        <w:r w:rsidRPr="00D82156">
          <w:rPr>
            <w:rStyle w:val="Hypertextovodkaz"/>
            <w:rFonts w:asciiTheme="majorHAnsi" w:eastAsiaTheme="majorEastAsia" w:hAnsiTheme="majorHAnsi"/>
            <w:color w:val="FFC000"/>
            <w:sz w:val="24"/>
            <w:szCs w:val="24"/>
          </w:rPr>
          <w:t>petr.safarik@rilsa.cz</w:t>
        </w:r>
      </w:hyperlink>
      <w:r w:rsidRPr="00D82156">
        <w:rPr>
          <w:rFonts w:asciiTheme="majorHAnsi" w:hAnsiTheme="majorHAnsi"/>
          <w:sz w:val="24"/>
          <w:szCs w:val="24"/>
        </w:rPr>
        <w:t xml:space="preserve"> | +420 777 529</w:t>
      </w:r>
      <w:r w:rsidRPr="00D82156">
        <w:rPr>
          <w:rFonts w:asciiTheme="majorHAnsi" w:hAnsiTheme="majorHAnsi"/>
          <w:sz w:val="24"/>
          <w:szCs w:val="24"/>
        </w:rPr>
        <w:t> </w:t>
      </w:r>
      <w:r w:rsidRPr="00D82156">
        <w:rPr>
          <w:rFonts w:asciiTheme="majorHAnsi" w:hAnsiTheme="majorHAnsi"/>
          <w:sz w:val="24"/>
          <w:szCs w:val="24"/>
        </w:rPr>
        <w:t>070</w:t>
      </w:r>
    </w:p>
    <w:p w14:paraId="7FF6590D" w14:textId="77777777" w:rsidR="00D82156" w:rsidRPr="00D82156" w:rsidRDefault="00D82156" w:rsidP="00D82156">
      <w:pPr>
        <w:jc w:val="left"/>
        <w:rPr>
          <w:rFonts w:asciiTheme="majorHAnsi" w:hAnsiTheme="majorHAnsi"/>
          <w:b/>
          <w:bCs/>
          <w:color w:val="636363"/>
          <w:sz w:val="24"/>
          <w:szCs w:val="24"/>
          <w:lang w:eastAsia="en-GB"/>
        </w:rPr>
      </w:pPr>
    </w:p>
    <w:p w14:paraId="67E7529E" w14:textId="77777777" w:rsidR="00D82156" w:rsidRPr="00D82156" w:rsidRDefault="00D82156" w:rsidP="00D82156">
      <w:pPr>
        <w:rPr>
          <w:rFonts w:asciiTheme="majorHAnsi" w:hAnsiTheme="majorHAnsi"/>
          <w:b/>
          <w:bCs/>
          <w:color w:val="636363"/>
          <w:sz w:val="24"/>
          <w:szCs w:val="24"/>
          <w:lang w:eastAsia="en-GB"/>
        </w:rPr>
      </w:pPr>
    </w:p>
    <w:p w14:paraId="30595ECD" w14:textId="77777777" w:rsidR="00D82156" w:rsidRPr="00D82156" w:rsidRDefault="00D82156" w:rsidP="00D82156">
      <w:pPr>
        <w:rPr>
          <w:rFonts w:asciiTheme="majorHAnsi" w:hAnsiTheme="majorHAnsi"/>
          <w:b/>
          <w:bCs/>
          <w:color w:val="636363"/>
          <w:sz w:val="24"/>
          <w:szCs w:val="24"/>
          <w:lang w:eastAsia="en-GB"/>
        </w:rPr>
      </w:pPr>
    </w:p>
    <w:p w14:paraId="6F96AB6C" w14:textId="77777777" w:rsidR="00D82156" w:rsidRPr="00D82156" w:rsidRDefault="00D82156" w:rsidP="00D82156">
      <w:pPr>
        <w:rPr>
          <w:rFonts w:asciiTheme="majorHAnsi" w:hAnsiTheme="majorHAnsi"/>
          <w:color w:val="000000"/>
          <w:sz w:val="24"/>
          <w:szCs w:val="24"/>
          <w:lang w:eastAsia="en-GB"/>
        </w:rPr>
      </w:pPr>
    </w:p>
    <w:p w14:paraId="023B3CFC" w14:textId="77777777" w:rsidR="00D82156" w:rsidRPr="00D82156" w:rsidRDefault="00D82156" w:rsidP="00D82156">
      <w:pPr>
        <w:rPr>
          <w:rFonts w:asciiTheme="majorHAnsi" w:hAnsiTheme="majorHAnsi"/>
          <w:sz w:val="24"/>
          <w:szCs w:val="24"/>
        </w:rPr>
      </w:pPr>
    </w:p>
    <w:p w14:paraId="3EDE9888" w14:textId="70B7AB68" w:rsidR="0086542B" w:rsidRPr="00D82156" w:rsidRDefault="0086542B" w:rsidP="00D65171">
      <w:pPr>
        <w:rPr>
          <w:rFonts w:asciiTheme="majorHAnsi" w:hAnsiTheme="majorHAnsi"/>
          <w:sz w:val="24"/>
          <w:szCs w:val="24"/>
        </w:rPr>
      </w:pPr>
    </w:p>
    <w:sectPr w:rsidR="0086542B" w:rsidRPr="00D82156" w:rsidSect="0086542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68" w:right="1418" w:bottom="2552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835E" w14:textId="77777777" w:rsidR="000C371C" w:rsidRDefault="000C371C" w:rsidP="00006445">
      <w:r>
        <w:separator/>
      </w:r>
    </w:p>
  </w:endnote>
  <w:endnote w:type="continuationSeparator" w:id="0">
    <w:p w14:paraId="2746BBC0" w14:textId="77777777" w:rsidR="000C371C" w:rsidRDefault="000C371C" w:rsidP="000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Light">
    <w:altName w:val="Cambria"/>
    <w:charset w:val="00"/>
    <w:family w:val="auto"/>
    <w:pitch w:val="variable"/>
    <w:sig w:usb0="A00002FF" w:usb1="5000204B" w:usb2="00000000" w:usb3="00000000" w:csb0="00000197" w:csb1="00000000"/>
  </w:font>
  <w:font w:name="Nunito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473" w14:textId="1BA4E2D6" w:rsidR="004135BD" w:rsidRPr="00FE1B1C" w:rsidRDefault="004135BD">
    <w:pPr>
      <w:pStyle w:val="Zpat"/>
      <w:rPr>
        <w:color w:val="E3E3E3" w:themeColor="background2"/>
        <w:sz w:val="18"/>
        <w:szCs w:val="20"/>
      </w:rPr>
    </w:pPr>
    <w:r>
      <w:rPr>
        <w:color w:val="636363" w:themeColor="text2"/>
        <w:sz w:val="18"/>
        <w:szCs w:val="20"/>
      </w:rPr>
      <w:tab/>
    </w:r>
    <w:r>
      <w:rPr>
        <w:color w:val="636363" w:themeColor="text2"/>
        <w:sz w:val="18"/>
        <w:szCs w:val="20"/>
      </w:rPr>
      <w:tab/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PAGE 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Pr="00FE1B1C">
      <w:rPr>
        <w:color w:val="E3E3E3" w:themeColor="background2"/>
        <w:sz w:val="18"/>
        <w:szCs w:val="20"/>
      </w:rPr>
      <w:t>3</w:t>
    </w:r>
    <w:r w:rsidRPr="00FE1B1C">
      <w:rPr>
        <w:color w:val="E3E3E3" w:themeColor="background2"/>
        <w:sz w:val="18"/>
        <w:szCs w:val="20"/>
      </w:rPr>
      <w:fldChar w:fldCharType="end"/>
    </w:r>
    <w:r w:rsidRPr="00FE1B1C">
      <w:rPr>
        <w:color w:val="E3E3E3" w:themeColor="background2"/>
        <w:sz w:val="18"/>
        <w:szCs w:val="20"/>
      </w:rPr>
      <w:t xml:space="preserve"> / </w:t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SECTIONPAGES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="00337C88">
      <w:rPr>
        <w:color w:val="E3E3E3" w:themeColor="background2"/>
        <w:sz w:val="18"/>
        <w:szCs w:val="20"/>
      </w:rPr>
      <w:t>12</w:t>
    </w:r>
    <w:r w:rsidRPr="00FE1B1C">
      <w:rPr>
        <w:color w:val="E3E3E3" w:themeColor="background2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636" w14:textId="787B6B63" w:rsidR="008817FE" w:rsidRPr="008817FE" w:rsidRDefault="008817FE" w:rsidP="00D46659">
    <w:pPr>
      <w:pStyle w:val="Zpat"/>
      <w:jc w:val="right"/>
      <w:rPr>
        <w:color w:val="636363" w:themeColor="text2"/>
        <w:sz w:val="18"/>
        <w:szCs w:val="20"/>
      </w:rPr>
    </w:pP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PAGE 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Pr="008817FE">
      <w:rPr>
        <w:color w:val="636363" w:themeColor="text2"/>
        <w:sz w:val="18"/>
        <w:szCs w:val="20"/>
      </w:rPr>
      <w:t>1</w:t>
    </w:r>
    <w:r w:rsidRPr="008817FE">
      <w:rPr>
        <w:color w:val="636363" w:themeColor="text2"/>
        <w:sz w:val="18"/>
        <w:szCs w:val="20"/>
      </w:rPr>
      <w:fldChar w:fldCharType="end"/>
    </w:r>
    <w:r w:rsidRPr="008817FE">
      <w:rPr>
        <w:color w:val="636363" w:themeColor="text2"/>
        <w:sz w:val="18"/>
        <w:szCs w:val="20"/>
      </w:rPr>
      <w:t xml:space="preserve"> / </w:t>
    </w: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SECTIONPAGES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="00D82156">
      <w:rPr>
        <w:noProof/>
        <w:color w:val="636363" w:themeColor="text2"/>
        <w:sz w:val="18"/>
        <w:szCs w:val="20"/>
      </w:rPr>
      <w:t>2</w:t>
    </w:r>
    <w:r w:rsidRPr="008817FE">
      <w:rPr>
        <w:color w:val="636363" w:themeColor="text2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DF1" w14:textId="77777777" w:rsidR="001B3CB8" w:rsidRPr="004B1EB3" w:rsidRDefault="0086542B" w:rsidP="001B3CB8">
    <w:pPr>
      <w:spacing w:after="0" w:line="240" w:lineRule="auto"/>
      <w:jc w:val="left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C278E" wp14:editId="4F53F0E2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60BE1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0D7FCFEF" w14:textId="6925E165" w:rsidR="0086542B" w:rsidRPr="004B1EB3" w:rsidRDefault="0086542B" w:rsidP="001B3CB8">
    <w:pPr>
      <w:spacing w:after="60" w:line="240" w:lineRule="auto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Research Institute for Labour and Social Affairs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1C530C7E" w14:textId="77777777" w:rsidR="0086542B" w:rsidRPr="004B1EB3" w:rsidRDefault="0086542B" w:rsidP="001B3CB8">
    <w:pPr>
      <w:autoSpaceDE w:val="0"/>
      <w:autoSpaceDN w:val="0"/>
      <w:adjustRightInd w:val="0"/>
      <w:spacing w:after="60" w:line="160" w:lineRule="exact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39009E9D" w14:textId="6B3CB261" w:rsidR="0086542B" w:rsidRPr="004B1EB3" w:rsidRDefault="0086542B" w:rsidP="001B3CB8">
    <w:pPr>
      <w:spacing w:after="60" w:line="240" w:lineRule="auto"/>
      <w:jc w:val="left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IČ: 45773009</w:t>
    </w:r>
    <w:r w:rsidR="00F95310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|</w:t>
    </w:r>
    <w:r w:rsidR="00F95310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DIČ: CZ45773009</w:t>
    </w:r>
  </w:p>
  <w:p w14:paraId="4F02768B" w14:textId="7D44AD53" w:rsidR="0022701F" w:rsidRPr="001B3CB8" w:rsidRDefault="0022701F">
    <w:pPr>
      <w:pStyle w:val="Zpat"/>
      <w:rPr>
        <w:color w:val="202020" w:themeColor="tex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59C0" w14:textId="77777777" w:rsidR="000C371C" w:rsidRDefault="000C371C" w:rsidP="00006445">
      <w:r>
        <w:separator/>
      </w:r>
    </w:p>
  </w:footnote>
  <w:footnote w:type="continuationSeparator" w:id="0">
    <w:p w14:paraId="512285A5" w14:textId="77777777" w:rsidR="000C371C" w:rsidRDefault="000C371C" w:rsidP="0000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B478" w14:textId="68134C5B" w:rsidR="00D46659" w:rsidRDefault="00D46659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7653C1D" wp14:editId="11C0047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628" w14:textId="6587A9EC" w:rsidR="008817FE" w:rsidRDefault="005C164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13B62B" wp14:editId="716E4DF6">
          <wp:simplePos x="0" y="0"/>
          <wp:positionH relativeFrom="column">
            <wp:posOffset>2439</wp:posOffset>
          </wp:positionH>
          <wp:positionV relativeFrom="paragraph">
            <wp:posOffset>266700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94005258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8F"/>
    <w:multiLevelType w:val="multilevel"/>
    <w:tmpl w:val="FA2037FE"/>
    <w:styleLink w:val="Vcerovovsezn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E3E3E3" w:themeColor="background2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F0CA81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636363" w:themeColor="text2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C1C1C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138AE"/>
    <w:multiLevelType w:val="multilevel"/>
    <w:tmpl w:val="303CB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DDB755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32AB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8611B6"/>
    <w:multiLevelType w:val="multilevel"/>
    <w:tmpl w:val="8C94954C"/>
    <w:name w:val="AKA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4" w15:restartNumberingAfterBreak="0">
    <w:nsid w:val="087D62A0"/>
    <w:multiLevelType w:val="hybridMultilevel"/>
    <w:tmpl w:val="F93625FA"/>
    <w:lvl w:ilvl="0" w:tplc="DB7E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A61"/>
    <w:multiLevelType w:val="multilevel"/>
    <w:tmpl w:val="3A7C1D2A"/>
    <w:styleLink w:val="StylSodrkami10b1"/>
    <w:lvl w:ilvl="0">
      <w:start w:val="1"/>
      <w:numFmt w:val="bullet"/>
      <w:lvlText w:val=""/>
      <w:lvlJc w:val="left"/>
      <w:pPr>
        <w:tabs>
          <w:tab w:val="num" w:pos="1440"/>
        </w:tabs>
        <w:ind w:left="397" w:hanging="397"/>
      </w:pPr>
      <w:rPr>
        <w:rFonts w:ascii="Symbol" w:hAnsi="Symbol" w:hint="default"/>
        <w:color w:val="404040" w:themeColor="text1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1106" w:hanging="397"/>
      </w:pPr>
      <w:rPr>
        <w:rFonts w:ascii="Courier New" w:hAnsi="Courier New" w:cs="Times New Roman" w:hint="default"/>
        <w:color w:val="404040" w:themeColor="text1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1815" w:hanging="397"/>
      </w:pPr>
      <w:rPr>
        <w:rFonts w:ascii="Wingdings" w:hAnsi="Wingdings" w:hint="default"/>
        <w:color w:val="404040" w:themeColor="text1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2524" w:hanging="397"/>
      </w:pPr>
      <w:rPr>
        <w:rFonts w:ascii="Symbol" w:hAnsi="Symbol" w:hint="default"/>
        <w:color w:val="404040" w:themeColor="text1"/>
      </w:rPr>
    </w:lvl>
    <w:lvl w:ilvl="4">
      <w:start w:val="1"/>
      <w:numFmt w:val="bullet"/>
      <w:lvlText w:val="o"/>
      <w:lvlJc w:val="left"/>
      <w:pPr>
        <w:tabs>
          <w:tab w:val="num" w:pos="4276"/>
        </w:tabs>
        <w:ind w:left="3233" w:hanging="397"/>
      </w:pPr>
      <w:rPr>
        <w:rFonts w:ascii="Courier New" w:hAnsi="Courier New" w:cs="Times New Roman" w:hint="default"/>
        <w:color w:val="404040" w:themeColor="text1"/>
      </w:rPr>
    </w:lvl>
    <w:lvl w:ilvl="5">
      <w:start w:val="1"/>
      <w:numFmt w:val="bullet"/>
      <w:lvlText w:val=""/>
      <w:lvlJc w:val="left"/>
      <w:pPr>
        <w:tabs>
          <w:tab w:val="num" w:pos="4985"/>
        </w:tabs>
        <w:ind w:left="394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465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5360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6069" w:hanging="397"/>
      </w:pPr>
      <w:rPr>
        <w:rFonts w:ascii="Wingdings" w:hAnsi="Wingdings" w:hint="default"/>
      </w:rPr>
    </w:lvl>
  </w:abstractNum>
  <w:abstractNum w:abstractNumId="6" w15:restartNumberingAfterBreak="0">
    <w:nsid w:val="0A9A6F2A"/>
    <w:multiLevelType w:val="multilevel"/>
    <w:tmpl w:val="04050021"/>
    <w:numStyleLink w:val="Odrky"/>
  </w:abstractNum>
  <w:abstractNum w:abstractNumId="7" w15:restartNumberingAfterBreak="0">
    <w:nsid w:val="0B125CB2"/>
    <w:multiLevelType w:val="multilevel"/>
    <w:tmpl w:val="04050021"/>
    <w:styleLink w:val="Odrk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left"/>
      <w:rPr>
        <w:rFonts w:ascii="Symbol" w:hAnsi="Symbol" w:hint="default"/>
        <w:color w:val="FEFCF8" w:themeColor="background1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404040" w:themeColor="text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4C02D2"/>
    <w:multiLevelType w:val="multilevel"/>
    <w:tmpl w:val="4E6024FA"/>
    <w:numStyleLink w:val="Styl1"/>
  </w:abstractNum>
  <w:abstractNum w:abstractNumId="9" w15:restartNumberingAfterBreak="0">
    <w:nsid w:val="0DCE4835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E4F25CE"/>
    <w:multiLevelType w:val="hybridMultilevel"/>
    <w:tmpl w:val="0708135C"/>
    <w:lvl w:ilvl="0" w:tplc="1AE0743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1467F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6F4E31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8628D2"/>
    <w:multiLevelType w:val="multilevel"/>
    <w:tmpl w:val="4E6024FA"/>
    <w:numStyleLink w:val="Styl1"/>
  </w:abstractNum>
  <w:abstractNum w:abstractNumId="14" w15:restartNumberingAfterBreak="0">
    <w:nsid w:val="192318BA"/>
    <w:multiLevelType w:val="hybridMultilevel"/>
    <w:tmpl w:val="1B9CB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07AE9"/>
    <w:multiLevelType w:val="multilevel"/>
    <w:tmpl w:val="4E6024FA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5108DD"/>
    <w:multiLevelType w:val="multilevel"/>
    <w:tmpl w:val="0405001D"/>
    <w:styleLink w:val="Styl1ooooo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FA12AD"/>
    <w:multiLevelType w:val="multilevel"/>
    <w:tmpl w:val="8C94954C"/>
    <w:name w:val="AKA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18" w15:restartNumberingAfterBreak="0">
    <w:nsid w:val="327A38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46795"/>
    <w:multiLevelType w:val="hybridMultilevel"/>
    <w:tmpl w:val="76F4DC3E"/>
    <w:lvl w:ilvl="0" w:tplc="E626CEC4">
      <w:start w:val="1"/>
      <w:numFmt w:val="bullet"/>
      <w:pStyle w:val="Odrky-okr"/>
      <w:lvlText w:val=""/>
      <w:lvlJc w:val="left"/>
      <w:pPr>
        <w:ind w:left="720" w:hanging="360"/>
      </w:pPr>
      <w:rPr>
        <w:rFonts w:ascii="Symbol" w:hAnsi="Symbol" w:hint="default"/>
        <w:color w:val="DDB7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E84CE6"/>
    <w:multiLevelType w:val="multilevel"/>
    <w:tmpl w:val="04050021"/>
    <w:numStyleLink w:val="Odrky"/>
  </w:abstractNum>
  <w:abstractNum w:abstractNumId="22" w15:restartNumberingAfterBreak="0">
    <w:nsid w:val="4306760C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23" w15:restartNumberingAfterBreak="0">
    <w:nsid w:val="45062A60"/>
    <w:multiLevelType w:val="hybridMultilevel"/>
    <w:tmpl w:val="B4CC7A64"/>
    <w:lvl w:ilvl="0" w:tplc="BAA836F0">
      <w:start w:val="1"/>
      <w:numFmt w:val="bullet"/>
      <w:pStyle w:val="Odrky-ern"/>
      <w:lvlText w:val=""/>
      <w:lvlJc w:val="left"/>
      <w:pPr>
        <w:ind w:left="360" w:hanging="360"/>
      </w:pPr>
      <w:rPr>
        <w:rFonts w:ascii="Symbol" w:hAnsi="Symbol" w:hint="default"/>
        <w:color w:val="63636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859"/>
    <w:multiLevelType w:val="hybridMultilevel"/>
    <w:tmpl w:val="09D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1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3E7D8E"/>
    <w:multiLevelType w:val="hybridMultilevel"/>
    <w:tmpl w:val="430CB08E"/>
    <w:lvl w:ilvl="0" w:tplc="EBD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438"/>
    <w:multiLevelType w:val="multilevel"/>
    <w:tmpl w:val="FA2037FE"/>
    <w:numStyleLink w:val="Vcerovovseznam"/>
  </w:abstractNum>
  <w:abstractNum w:abstractNumId="28" w15:restartNumberingAfterBreak="0">
    <w:nsid w:val="668B3A06"/>
    <w:multiLevelType w:val="multilevel"/>
    <w:tmpl w:val="FA2037FE"/>
    <w:numStyleLink w:val="Vcerovovseznam"/>
  </w:abstractNum>
  <w:abstractNum w:abstractNumId="29" w15:restartNumberingAfterBreak="0">
    <w:nsid w:val="6CFB1B30"/>
    <w:multiLevelType w:val="multilevel"/>
    <w:tmpl w:val="0405001D"/>
    <w:numStyleLink w:val="Styl1oooooo"/>
  </w:abstractNum>
  <w:abstractNum w:abstractNumId="30" w15:restartNumberingAfterBreak="0">
    <w:nsid w:val="6E4C22AB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31" w15:restartNumberingAfterBreak="0">
    <w:nsid w:val="6E8107A5"/>
    <w:multiLevelType w:val="multilevel"/>
    <w:tmpl w:val="3A7C1D2A"/>
    <w:numStyleLink w:val="StylSodrkami10b1"/>
  </w:abstractNum>
  <w:abstractNum w:abstractNumId="32" w15:restartNumberingAfterBreak="0">
    <w:nsid w:val="6F3E5AB4"/>
    <w:multiLevelType w:val="multilevel"/>
    <w:tmpl w:val="04050021"/>
    <w:numStyleLink w:val="Odrky"/>
  </w:abstractNum>
  <w:abstractNum w:abstractNumId="33" w15:restartNumberingAfterBreak="0">
    <w:nsid w:val="70471FEA"/>
    <w:multiLevelType w:val="hybridMultilevel"/>
    <w:tmpl w:val="813E97EC"/>
    <w:lvl w:ilvl="0" w:tplc="B66C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851"/>
    <w:multiLevelType w:val="multilevel"/>
    <w:tmpl w:val="FA2037FE"/>
    <w:numStyleLink w:val="Vcerovovseznam"/>
  </w:abstractNum>
  <w:abstractNum w:abstractNumId="35" w15:restartNumberingAfterBreak="0">
    <w:nsid w:val="77A83CCD"/>
    <w:multiLevelType w:val="multilevel"/>
    <w:tmpl w:val="04050021"/>
    <w:numStyleLink w:val="Odrky"/>
  </w:abstractNum>
  <w:abstractNum w:abstractNumId="36" w15:restartNumberingAfterBreak="0">
    <w:nsid w:val="799515FE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35"/>
  </w:num>
  <w:num w:numId="5">
    <w:abstractNumId w:val="16"/>
  </w:num>
  <w:num w:numId="6">
    <w:abstractNumId w:val="29"/>
  </w:num>
  <w:num w:numId="7">
    <w:abstractNumId w:val="18"/>
  </w:num>
  <w:num w:numId="8">
    <w:abstractNumId w:val="32"/>
  </w:num>
  <w:num w:numId="9">
    <w:abstractNumId w:val="21"/>
  </w:num>
  <w:num w:numId="10">
    <w:abstractNumId w:val="2"/>
  </w:num>
  <w:num w:numId="11">
    <w:abstractNumId w:val="9"/>
  </w:num>
  <w:num w:numId="12">
    <w:abstractNumId w:val="0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9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  <w:num w:numId="22">
    <w:abstractNumId w:val="36"/>
  </w:num>
  <w:num w:numId="23">
    <w:abstractNumId w:val="1"/>
  </w:num>
  <w:num w:numId="24">
    <w:abstractNumId w:val="6"/>
  </w:num>
  <w:num w:numId="25">
    <w:abstractNumId w:val="13"/>
  </w:num>
  <w:num w:numId="26">
    <w:abstractNumId w:val="3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  <w:num w:numId="31">
    <w:abstractNumId w:val="26"/>
  </w:num>
  <w:num w:numId="32">
    <w:abstractNumId w:val="10"/>
  </w:num>
  <w:num w:numId="3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Grammatical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1D07"/>
    <w:rsid w:val="0000289D"/>
    <w:rsid w:val="00004563"/>
    <w:rsid w:val="00006445"/>
    <w:rsid w:val="00014B3B"/>
    <w:rsid w:val="00045ECD"/>
    <w:rsid w:val="00053FB3"/>
    <w:rsid w:val="00070F07"/>
    <w:rsid w:val="000C371C"/>
    <w:rsid w:val="000D2E10"/>
    <w:rsid w:val="000D56AA"/>
    <w:rsid w:val="000D5C10"/>
    <w:rsid w:val="000D7D04"/>
    <w:rsid w:val="001069B0"/>
    <w:rsid w:val="00115EF8"/>
    <w:rsid w:val="001214FB"/>
    <w:rsid w:val="00183039"/>
    <w:rsid w:val="0018687B"/>
    <w:rsid w:val="001A59E1"/>
    <w:rsid w:val="001B3CB8"/>
    <w:rsid w:val="001C5B8F"/>
    <w:rsid w:val="001C5F68"/>
    <w:rsid w:val="001D0A14"/>
    <w:rsid w:val="001E596A"/>
    <w:rsid w:val="001F4339"/>
    <w:rsid w:val="00204D3B"/>
    <w:rsid w:val="00217335"/>
    <w:rsid w:val="0022214D"/>
    <w:rsid w:val="0022696F"/>
    <w:rsid w:val="0022701F"/>
    <w:rsid w:val="0023379E"/>
    <w:rsid w:val="002A1517"/>
    <w:rsid w:val="002E001A"/>
    <w:rsid w:val="002F6C1A"/>
    <w:rsid w:val="00326C05"/>
    <w:rsid w:val="00327059"/>
    <w:rsid w:val="00337C88"/>
    <w:rsid w:val="003435CF"/>
    <w:rsid w:val="00347E4E"/>
    <w:rsid w:val="00365FF3"/>
    <w:rsid w:val="00397AFC"/>
    <w:rsid w:val="003A226D"/>
    <w:rsid w:val="003C0403"/>
    <w:rsid w:val="003D29B1"/>
    <w:rsid w:val="003D52F0"/>
    <w:rsid w:val="003D74CD"/>
    <w:rsid w:val="003E01C4"/>
    <w:rsid w:val="00403072"/>
    <w:rsid w:val="0040453F"/>
    <w:rsid w:val="004135BD"/>
    <w:rsid w:val="0042632C"/>
    <w:rsid w:val="00447729"/>
    <w:rsid w:val="00453F74"/>
    <w:rsid w:val="00456A2B"/>
    <w:rsid w:val="00456C66"/>
    <w:rsid w:val="00467239"/>
    <w:rsid w:val="00494A1E"/>
    <w:rsid w:val="004B1EB3"/>
    <w:rsid w:val="004E51A6"/>
    <w:rsid w:val="004E739E"/>
    <w:rsid w:val="004F684D"/>
    <w:rsid w:val="004F734B"/>
    <w:rsid w:val="00526E1C"/>
    <w:rsid w:val="005578C9"/>
    <w:rsid w:val="005673FA"/>
    <w:rsid w:val="00583A82"/>
    <w:rsid w:val="00590654"/>
    <w:rsid w:val="005B39D9"/>
    <w:rsid w:val="005C1646"/>
    <w:rsid w:val="005C5661"/>
    <w:rsid w:val="005F492C"/>
    <w:rsid w:val="006017BE"/>
    <w:rsid w:val="00614670"/>
    <w:rsid w:val="00623670"/>
    <w:rsid w:val="0065146D"/>
    <w:rsid w:val="006972E3"/>
    <w:rsid w:val="006B1AA0"/>
    <w:rsid w:val="006B1CA2"/>
    <w:rsid w:val="006D5DEF"/>
    <w:rsid w:val="006F0B99"/>
    <w:rsid w:val="00706644"/>
    <w:rsid w:val="00751816"/>
    <w:rsid w:val="0075779E"/>
    <w:rsid w:val="007629F6"/>
    <w:rsid w:val="007A08FE"/>
    <w:rsid w:val="007A445C"/>
    <w:rsid w:val="007A735A"/>
    <w:rsid w:val="00802E54"/>
    <w:rsid w:val="008207A6"/>
    <w:rsid w:val="008338D6"/>
    <w:rsid w:val="0085796A"/>
    <w:rsid w:val="0086542B"/>
    <w:rsid w:val="00874463"/>
    <w:rsid w:val="008817FE"/>
    <w:rsid w:val="008978FC"/>
    <w:rsid w:val="008D2A25"/>
    <w:rsid w:val="008D2E13"/>
    <w:rsid w:val="008D3552"/>
    <w:rsid w:val="008E0639"/>
    <w:rsid w:val="008F0963"/>
    <w:rsid w:val="00926FA3"/>
    <w:rsid w:val="00946CED"/>
    <w:rsid w:val="00956211"/>
    <w:rsid w:val="00981DD8"/>
    <w:rsid w:val="009C0092"/>
    <w:rsid w:val="009D79CC"/>
    <w:rsid w:val="009E42D5"/>
    <w:rsid w:val="00A34B3D"/>
    <w:rsid w:val="00A37C3E"/>
    <w:rsid w:val="00A445B1"/>
    <w:rsid w:val="00A740EC"/>
    <w:rsid w:val="00A82DAE"/>
    <w:rsid w:val="00AC506F"/>
    <w:rsid w:val="00AD5E07"/>
    <w:rsid w:val="00AD6B16"/>
    <w:rsid w:val="00AF3088"/>
    <w:rsid w:val="00B02E3C"/>
    <w:rsid w:val="00B03C74"/>
    <w:rsid w:val="00B05567"/>
    <w:rsid w:val="00B066FD"/>
    <w:rsid w:val="00B108CC"/>
    <w:rsid w:val="00B5260A"/>
    <w:rsid w:val="00BA3DD7"/>
    <w:rsid w:val="00BE010E"/>
    <w:rsid w:val="00BF3CF4"/>
    <w:rsid w:val="00C06F66"/>
    <w:rsid w:val="00C27202"/>
    <w:rsid w:val="00C90946"/>
    <w:rsid w:val="00CA5C49"/>
    <w:rsid w:val="00CD799B"/>
    <w:rsid w:val="00CD7CD8"/>
    <w:rsid w:val="00CE5285"/>
    <w:rsid w:val="00D2203F"/>
    <w:rsid w:val="00D4427D"/>
    <w:rsid w:val="00D46659"/>
    <w:rsid w:val="00D503CB"/>
    <w:rsid w:val="00D51C9E"/>
    <w:rsid w:val="00D60E67"/>
    <w:rsid w:val="00D626D5"/>
    <w:rsid w:val="00D65171"/>
    <w:rsid w:val="00D82156"/>
    <w:rsid w:val="00D932AB"/>
    <w:rsid w:val="00DC1377"/>
    <w:rsid w:val="00DC4235"/>
    <w:rsid w:val="00DC7A81"/>
    <w:rsid w:val="00E25004"/>
    <w:rsid w:val="00E31243"/>
    <w:rsid w:val="00E565FE"/>
    <w:rsid w:val="00E67676"/>
    <w:rsid w:val="00E679E0"/>
    <w:rsid w:val="00E67ABF"/>
    <w:rsid w:val="00E67EC1"/>
    <w:rsid w:val="00E865FB"/>
    <w:rsid w:val="00E923F0"/>
    <w:rsid w:val="00EA0CE9"/>
    <w:rsid w:val="00ED157F"/>
    <w:rsid w:val="00ED6E66"/>
    <w:rsid w:val="00EE0938"/>
    <w:rsid w:val="00EF2E06"/>
    <w:rsid w:val="00EF535F"/>
    <w:rsid w:val="00F21B19"/>
    <w:rsid w:val="00F25C48"/>
    <w:rsid w:val="00F35C0A"/>
    <w:rsid w:val="00F41A3E"/>
    <w:rsid w:val="00F42295"/>
    <w:rsid w:val="00F51ACB"/>
    <w:rsid w:val="00F5789A"/>
    <w:rsid w:val="00F95310"/>
    <w:rsid w:val="00F9625D"/>
    <w:rsid w:val="00FA0201"/>
    <w:rsid w:val="00FB348D"/>
    <w:rsid w:val="00FC58AB"/>
    <w:rsid w:val="00FE1B1C"/>
    <w:rsid w:val="00FE6C8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D6699"/>
  <w15:docId w15:val="{711610EB-1B67-4BC8-9B8B-04BC07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F0"/>
    <w:pPr>
      <w:spacing w:line="276" w:lineRule="auto"/>
      <w:jc w:val="both"/>
    </w:pPr>
    <w:rPr>
      <w:rFonts w:ascii="Nunito Sans Light" w:eastAsia="Times New Roman" w:hAnsi="Nunito Sans Light"/>
      <w:color w:val="373737"/>
      <w:sz w:val="20"/>
      <w:lang w:val="cs-CZ"/>
    </w:rPr>
  </w:style>
  <w:style w:type="paragraph" w:styleId="Nadpis1">
    <w:name w:val="heading 1"/>
    <w:next w:val="Normln"/>
    <w:link w:val="Nadpis1Char"/>
    <w:uiPriority w:val="2"/>
    <w:qFormat/>
    <w:rsid w:val="001C5B8F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paragraph" w:styleId="Nadpis2">
    <w:name w:val="heading 2"/>
    <w:next w:val="Normln"/>
    <w:link w:val="Nadpis2Char"/>
    <w:uiPriority w:val="3"/>
    <w:qFormat/>
    <w:rsid w:val="000D5C10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paragraph" w:styleId="Nadpis3">
    <w:name w:val="heading 3"/>
    <w:next w:val="Normln"/>
    <w:link w:val="Nadpis3Char"/>
    <w:uiPriority w:val="4"/>
    <w:qFormat/>
    <w:rsid w:val="006D5DEF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paragraph" w:styleId="Nadpis4">
    <w:name w:val="heading 4"/>
    <w:next w:val="Normln"/>
    <w:link w:val="Nadpis4Char"/>
    <w:uiPriority w:val="5"/>
    <w:qFormat/>
    <w:rsid w:val="006D5DEF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color w:val="636363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204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F6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locked/>
    <w:rsid w:val="00204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CB8E18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locked/>
    <w:rsid w:val="00204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B8E18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locked/>
    <w:rsid w:val="00204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B8E18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204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B8E18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C5B8F"/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3"/>
    <w:rsid w:val="000D5C10"/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4"/>
    <w:rsid w:val="006D5DEF"/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5"/>
    <w:rsid w:val="006D5DEF"/>
    <w:rPr>
      <w:rFonts w:asciiTheme="majorHAnsi" w:eastAsiaTheme="majorEastAsia" w:hAnsiTheme="majorHAnsi" w:cstheme="majorBidi"/>
      <w:color w:val="636363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072"/>
    <w:rPr>
      <w:rFonts w:asciiTheme="majorHAnsi" w:eastAsiaTheme="majorEastAsia" w:hAnsiTheme="majorHAnsi" w:cstheme="majorBidi"/>
      <w:caps/>
      <w:color w:val="ECBF67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072"/>
    <w:rPr>
      <w:rFonts w:asciiTheme="majorHAnsi" w:eastAsiaTheme="majorEastAsia" w:hAnsiTheme="majorHAnsi" w:cstheme="majorBidi"/>
      <w:i/>
      <w:iCs/>
      <w:caps/>
      <w:color w:val="CB8E18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072"/>
    <w:rPr>
      <w:rFonts w:asciiTheme="majorHAnsi" w:eastAsiaTheme="majorEastAsia" w:hAnsiTheme="majorHAnsi" w:cstheme="majorBidi"/>
      <w:b/>
      <w:bCs/>
      <w:color w:val="CB8E18" w:themeColor="accent1" w:themeShade="8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072"/>
    <w:rPr>
      <w:rFonts w:asciiTheme="majorHAnsi" w:eastAsiaTheme="majorEastAsia" w:hAnsiTheme="majorHAnsi" w:cstheme="majorBidi"/>
      <w:b/>
      <w:bCs/>
      <w:i/>
      <w:iCs/>
      <w:color w:val="CB8E18" w:themeColor="accent1" w:themeShade="8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072"/>
    <w:rPr>
      <w:rFonts w:asciiTheme="majorHAnsi" w:eastAsiaTheme="majorEastAsia" w:hAnsiTheme="majorHAnsi" w:cstheme="majorBidi"/>
      <w:i/>
      <w:iCs/>
      <w:color w:val="CB8E18" w:themeColor="accent1" w:themeShade="8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4D3B"/>
    <w:pPr>
      <w:spacing w:line="240" w:lineRule="auto"/>
    </w:pPr>
    <w:rPr>
      <w:b/>
      <w:bCs/>
      <w:smallCaps/>
      <w:color w:val="636363" w:themeColor="text2"/>
    </w:rPr>
  </w:style>
  <w:style w:type="numbering" w:customStyle="1" w:styleId="Odrky">
    <w:name w:val="Odrážky"/>
    <w:uiPriority w:val="99"/>
    <w:rsid w:val="00456A2B"/>
    <w:pPr>
      <w:numPr>
        <w:numId w:val="3"/>
      </w:numPr>
    </w:pPr>
  </w:style>
  <w:style w:type="numbering" w:customStyle="1" w:styleId="Styl1oooooo">
    <w:name w:val="Styl1oooooo"/>
    <w:uiPriority w:val="99"/>
    <w:rsid w:val="00EE0938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Nzev">
    <w:name w:val="Title"/>
    <w:next w:val="Normln"/>
    <w:link w:val="NzevChar"/>
    <w:uiPriority w:val="7"/>
    <w:qFormat/>
    <w:rsid w:val="000D5C10"/>
    <w:pPr>
      <w:spacing w:after="1440" w:line="240" w:lineRule="auto"/>
    </w:pPr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character" w:styleId="Siln">
    <w:name w:val="Strong"/>
    <w:basedOn w:val="Standardnpsmoodstavce"/>
    <w:uiPriority w:val="1"/>
    <w:qFormat/>
    <w:rsid w:val="00E865FB"/>
    <w:rPr>
      <w:b/>
      <w:bCs/>
      <w:color w:val="636363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1D0A14"/>
    <w:rPr>
      <w:color w:val="373737"/>
      <w:sz w:val="20"/>
      <w:lang w:val="cs-CZ"/>
    </w:rPr>
  </w:style>
  <w:style w:type="character" w:customStyle="1" w:styleId="NzevChar">
    <w:name w:val="Název Char"/>
    <w:basedOn w:val="Standardnpsmoodstavce"/>
    <w:link w:val="Nzev"/>
    <w:uiPriority w:val="7"/>
    <w:rsid w:val="000D5C10"/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paragraph" w:customStyle="1" w:styleId="Podnzev">
    <w:name w:val="Podnázev"/>
    <w:next w:val="Normln"/>
    <w:uiPriority w:val="7"/>
    <w:qFormat/>
    <w:rsid w:val="002E001A"/>
    <w:rPr>
      <w:rFonts w:ascii="Nunito Sans Light" w:eastAsiaTheme="majorEastAsia" w:hAnsi="Nunito Sans Light" w:cstheme="majorBidi"/>
      <w:color w:val="636363" w:themeColor="text2"/>
      <w:spacing w:val="-15"/>
      <w:sz w:val="52"/>
      <w:szCs w:val="52"/>
      <w:lang w:val="cs-CZ"/>
    </w:rPr>
  </w:style>
  <w:style w:type="paragraph" w:styleId="Zpat">
    <w:name w:val="footer"/>
    <w:basedOn w:val="Normln"/>
    <w:link w:val="Zpat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rsid w:val="00204D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4D3B"/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paragraph" w:customStyle="1" w:styleId="Odrky-ern">
    <w:name w:val="Odrážky - černé"/>
    <w:next w:val="Normln"/>
    <w:uiPriority w:val="9"/>
    <w:qFormat/>
    <w:rsid w:val="008978FC"/>
    <w:pPr>
      <w:numPr>
        <w:numId w:val="16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paragraph" w:customStyle="1" w:styleId="Poznmka-kurzva">
    <w:name w:val="Poznámka-kurzíva"/>
    <w:basedOn w:val="Normln"/>
    <w:uiPriority w:val="10"/>
    <w:qFormat/>
    <w:rsid w:val="00AD5E0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exact"/>
      <w:jc w:val="left"/>
    </w:pPr>
    <w:rPr>
      <w:rFonts w:asciiTheme="minorHAnsi" w:eastAsiaTheme="minorEastAsia" w:hAnsiTheme="minorHAnsi" w:cs="NunitoSans-LightItalic"/>
      <w:i/>
      <w:iCs/>
      <w:color w:val="636363" w:themeColor="text2"/>
      <w:sz w:val="16"/>
      <w:szCs w:val="16"/>
      <w:u w:color="202020"/>
    </w:rPr>
  </w:style>
  <w:style w:type="table" w:styleId="Svtlmkatabulky">
    <w:name w:val="Grid Table Light"/>
    <w:basedOn w:val="Normlntabulka"/>
    <w:uiPriority w:val="40"/>
    <w:rsid w:val="007629F6"/>
    <w:pPr>
      <w:spacing w:after="0" w:line="240" w:lineRule="auto"/>
    </w:pPr>
    <w:tblPr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</w:style>
  <w:style w:type="numbering" w:customStyle="1" w:styleId="StylSodrkami10b1">
    <w:name w:val="Styl S odrážkami 10 b.1"/>
    <w:rsid w:val="00467239"/>
    <w:pPr>
      <w:numPr>
        <w:numId w:val="1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1D0A14"/>
    <w:rPr>
      <w:color w:val="373737"/>
      <w:sz w:val="20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4D3B"/>
    <w:pPr>
      <w:outlineLvl w:val="9"/>
    </w:pPr>
  </w:style>
  <w:style w:type="table" w:styleId="Mkatabulky">
    <w:name w:val="Table Grid"/>
    <w:aliases w:val="Tabulka - okr"/>
    <w:basedOn w:val="Normlntabulka"/>
    <w:uiPriority w:val="39"/>
    <w:rsid w:val="007629F6"/>
    <w:pPr>
      <w:spacing w:after="0" w:line="240" w:lineRule="auto"/>
    </w:pPr>
    <w:tblPr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cPr>
      <w:shd w:val="clear" w:color="auto" w:fill="FEFCF8" w:themeFill="background1"/>
    </w:tcPr>
    <w:tblStylePr w:type="firstRow">
      <w:rPr>
        <w:rFonts w:ascii="Nunito Sans Light" w:hAnsi="Nunito Sans Light"/>
        <w:b w:val="0"/>
        <w:color w:val="auto"/>
      </w:rPr>
      <w:tblPr/>
      <w:tcPr>
        <w:shd w:val="clear" w:color="auto" w:fill="F0CA81"/>
      </w:tcPr>
    </w:tblStylePr>
  </w:style>
  <w:style w:type="table" w:styleId="Prosttabulka4">
    <w:name w:val="Plain Table 4"/>
    <w:basedOn w:val="Normlntabulka"/>
    <w:uiPriority w:val="44"/>
    <w:rsid w:val="00762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15EF8"/>
    <w:rPr>
      <w:color w:val="EAB5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F8"/>
    <w:rPr>
      <w:color w:val="605E5C"/>
      <w:shd w:val="clear" w:color="auto" w:fill="E1DFDD"/>
    </w:rPr>
  </w:style>
  <w:style w:type="paragraph" w:customStyle="1" w:styleId="Odrky-okr">
    <w:name w:val="Odrážky - okr"/>
    <w:next w:val="Normln"/>
    <w:uiPriority w:val="9"/>
    <w:qFormat/>
    <w:rsid w:val="008978FC"/>
    <w:pPr>
      <w:numPr>
        <w:numId w:val="17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table" w:styleId="Tabulkaseznamu2zvraznn1">
    <w:name w:val="List Table 2 Accent 1"/>
    <w:basedOn w:val="Normlntabulka"/>
    <w:uiPriority w:val="47"/>
    <w:rsid w:val="00AD5E07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bottom w:val="single" w:sz="4" w:space="0" w:color="FBF2E0" w:themeColor="accent1" w:themeTint="99"/>
        <w:insideH w:val="single" w:sz="4" w:space="0" w:color="FBF2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Prosttabulka1">
    <w:name w:val="Plain Table 1"/>
    <w:basedOn w:val="Normlntabulka"/>
    <w:uiPriority w:val="41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ECC8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left w:val="single" w:sz="4" w:space="0" w:color="FBF2E0" w:themeColor="accent1" w:themeTint="99"/>
        <w:bottom w:val="single" w:sz="4" w:space="0" w:color="FBF2E0" w:themeColor="accent1" w:themeTint="99"/>
        <w:right w:val="single" w:sz="4" w:space="0" w:color="FBF2E0" w:themeColor="accent1" w:themeTint="99"/>
        <w:insideH w:val="single" w:sz="4" w:space="0" w:color="FBF2E0" w:themeColor="accent1" w:themeTint="99"/>
        <w:insideV w:val="single" w:sz="4" w:space="0" w:color="FBF2E0" w:themeColor="accen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F9EACD" w:themeColor="accent1"/>
          <w:left w:val="single" w:sz="4" w:space="0" w:color="F9EACD" w:themeColor="accent1"/>
          <w:bottom w:val="single" w:sz="4" w:space="0" w:color="F9EACD" w:themeColor="accent1"/>
          <w:right w:val="single" w:sz="4" w:space="0" w:color="F9EACD" w:themeColor="accent1"/>
          <w:insideH w:val="nil"/>
          <w:insideV w:val="nil"/>
        </w:tcBorders>
        <w:shd w:val="clear" w:color="auto" w:fill="F9EACD" w:themeFill="accent1"/>
      </w:tcPr>
    </w:tblStylePr>
    <w:tblStylePr w:type="lastRow">
      <w:rPr>
        <w:b/>
        <w:bCs/>
      </w:rPr>
      <w:tblPr/>
      <w:tcPr>
        <w:tcBorders>
          <w:top w:val="double" w:sz="4" w:space="0" w:color="F9EA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0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2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2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numbering" w:customStyle="1" w:styleId="Vcerovovseznam">
    <w:name w:val="Víceúrovňový seznam"/>
    <w:basedOn w:val="Bezseznamu"/>
    <w:uiPriority w:val="99"/>
    <w:rsid w:val="005C5661"/>
    <w:pPr>
      <w:numPr>
        <w:numId w:val="12"/>
      </w:numPr>
    </w:pPr>
  </w:style>
  <w:style w:type="paragraph" w:customStyle="1" w:styleId="Poznmka">
    <w:name w:val="Poznámka"/>
    <w:next w:val="Normln"/>
    <w:uiPriority w:val="10"/>
    <w:qFormat/>
    <w:rsid w:val="00614670"/>
    <w:pPr>
      <w:pBdr>
        <w:top w:val="single" w:sz="4" w:space="1" w:color="C1C1C1"/>
      </w:pBdr>
      <w:spacing w:before="880"/>
      <w:ind w:left="720"/>
    </w:pPr>
    <w:rPr>
      <w:rFonts w:ascii="Nunito Sans Light" w:eastAsia="Times New Roman" w:hAnsi="Nunito Sans Light"/>
      <w:noProof/>
      <w:color w:val="636363"/>
      <w:sz w:val="18"/>
      <w:szCs w:val="18"/>
      <w:lang w:val="cs-CZ"/>
    </w:rPr>
  </w:style>
  <w:style w:type="table" w:styleId="Tabulkasmkou4">
    <w:name w:val="Grid Table 4"/>
    <w:basedOn w:val="Normlntabulka"/>
    <w:uiPriority w:val="49"/>
    <w:rsid w:val="007629F6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paragraph" w:styleId="Odstavecseseznamem">
    <w:name w:val="List Paragraph"/>
    <w:uiPriority w:val="34"/>
    <w:rsid w:val="00B05567"/>
    <w:pPr>
      <w:numPr>
        <w:numId w:val="32"/>
      </w:numPr>
      <w:contextualSpacing/>
    </w:pPr>
    <w:rPr>
      <w:rFonts w:ascii="Nunito Sans Light" w:eastAsiaTheme="majorEastAsia" w:hAnsi="Nunito Sans Light"/>
      <w:noProof/>
      <w:sz w:val="20"/>
      <w:lang w:val="cs-CZ"/>
    </w:rPr>
  </w:style>
  <w:style w:type="numbering" w:customStyle="1" w:styleId="Styl1">
    <w:name w:val="Styl1"/>
    <w:uiPriority w:val="99"/>
    <w:rsid w:val="008D3552"/>
    <w:pPr>
      <w:numPr>
        <w:numId w:val="19"/>
      </w:numPr>
    </w:pPr>
  </w:style>
  <w:style w:type="paragraph" w:styleId="Bezmezer">
    <w:name w:val="No Spacing"/>
    <w:uiPriority w:val="1"/>
    <w:qFormat/>
    <w:rsid w:val="006972E3"/>
    <w:pPr>
      <w:spacing w:after="0" w:line="240" w:lineRule="auto"/>
      <w:jc w:val="both"/>
    </w:pPr>
    <w:rPr>
      <w:rFonts w:ascii="Nunito Sans Light" w:hAnsi="Nunito Sans Light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204D3B"/>
    <w:pPr>
      <w:spacing w:before="120" w:after="120"/>
      <w:ind w:left="720"/>
    </w:pPr>
    <w:rPr>
      <w:color w:val="636363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4D3B"/>
    <w:rPr>
      <w:color w:val="636363" w:themeColor="text2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0453F"/>
    <w:rPr>
      <w:color w:val="63636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lsa.cz/2023/12/seminar-rilsa-k-ekonomickym-nerovnoste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safarik@rilsa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LSA - Okr">
  <a:themeElements>
    <a:clrScheme name="Vlastní 1">
      <a:dk1>
        <a:srgbClr val="404040"/>
      </a:dk1>
      <a:lt1>
        <a:srgbClr val="FEFCF8"/>
      </a:lt1>
      <a:dk2>
        <a:srgbClr val="636363"/>
      </a:dk2>
      <a:lt2>
        <a:srgbClr val="E3E3E3"/>
      </a:lt2>
      <a:accent1>
        <a:srgbClr val="F9EACD"/>
      </a:accent1>
      <a:accent2>
        <a:srgbClr val="F4D79F"/>
      </a:accent2>
      <a:accent3>
        <a:srgbClr val="EEC472"/>
      </a:accent3>
      <a:accent4>
        <a:srgbClr val="E5A426"/>
      </a:accent4>
      <a:accent5>
        <a:srgbClr val="C18717"/>
      </a:accent5>
      <a:accent6>
        <a:srgbClr val="8E6619"/>
      </a:accent6>
      <a:hlink>
        <a:srgbClr val="EAB52B"/>
      </a:hlink>
      <a:folHlink>
        <a:srgbClr val="636363"/>
      </a:folHlink>
    </a:clrScheme>
    <a:fontScheme name="RILSA Nunito Sans">
      <a:majorFont>
        <a:latin typeface="Nunito Sans Ligh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4513-B983-45C9-9DA3-1726CB45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ondrash</dc:creator>
  <cp:keywords/>
  <dc:description/>
  <cp:lastModifiedBy>Šafařík Petr</cp:lastModifiedBy>
  <cp:revision>3</cp:revision>
  <cp:lastPrinted>2023-05-18T06:14:00Z</cp:lastPrinted>
  <dcterms:created xsi:type="dcterms:W3CDTF">2023-12-12T14:42:00Z</dcterms:created>
  <dcterms:modified xsi:type="dcterms:W3CDTF">2023-12-12T14:44:00Z</dcterms:modified>
</cp:coreProperties>
</file>